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8" w:rsidRPr="008C2728" w:rsidRDefault="008C2728" w:rsidP="008C2728">
      <w:pPr>
        <w:ind w:left="-851" w:right="-999"/>
        <w:jc w:val="center"/>
        <w:rPr>
          <w:b/>
          <w:bCs/>
          <w:color w:val="FF0000"/>
          <w:sz w:val="32"/>
          <w:szCs w:val="32"/>
          <w:u w:val="single"/>
        </w:rPr>
      </w:pPr>
      <w:r w:rsidRPr="008C2728">
        <w:rPr>
          <w:b/>
          <w:bCs/>
          <w:color w:val="FF0000"/>
          <w:sz w:val="32"/>
          <w:szCs w:val="32"/>
          <w:u w:val="single"/>
        </w:rPr>
        <w:t>HABITER UN ESPACE FAIBLEMENT PEUPLÉ À VOCATION AGRICOLE.</w:t>
      </w:r>
    </w:p>
    <w:p w:rsidR="008C2728" w:rsidRDefault="008C2728" w:rsidP="008C2728">
      <w:pPr>
        <w:ind w:left="-851" w:right="-999"/>
        <w:jc w:val="center"/>
        <w:rPr>
          <w:color w:val="FF0000"/>
          <w:sz w:val="32"/>
          <w:szCs w:val="32"/>
          <w:u w:val="single"/>
        </w:rPr>
      </w:pPr>
    </w:p>
    <w:p w:rsidR="008C2728" w:rsidRPr="008C2728" w:rsidRDefault="008C2728" w:rsidP="008C2728">
      <w:pPr>
        <w:ind w:left="-851" w:right="-999"/>
        <w:rPr>
          <w:color w:val="FF0000"/>
          <w:sz w:val="32"/>
          <w:szCs w:val="32"/>
          <w:u w:val="single"/>
        </w:rPr>
      </w:pPr>
      <w:r w:rsidRPr="008C2728">
        <w:rPr>
          <w:color w:val="FF0000"/>
          <w:sz w:val="32"/>
          <w:szCs w:val="32"/>
          <w:u w:val="single"/>
        </w:rPr>
        <w:t>PROBLÉMATIQUE : COMMENT VIVENT LES HOMMES DANS LES CAMPAGNE AU XXIÈ SIÈCLE ?</w:t>
      </w:r>
    </w:p>
    <w:p w:rsidR="008C2728" w:rsidRDefault="008C2728" w:rsidP="008C2728">
      <w:pPr>
        <w:ind w:left="-851" w:right="-999"/>
      </w:pPr>
    </w:p>
    <w:p w:rsidR="008C2728" w:rsidRPr="008C2728" w:rsidRDefault="008C2728" w:rsidP="008C2728">
      <w:pPr>
        <w:ind w:left="-851" w:right="-999"/>
        <w:rPr>
          <w:b/>
          <w:bCs/>
          <w:color w:val="FF0000"/>
          <w:u w:val="single"/>
        </w:rPr>
      </w:pPr>
      <w:r w:rsidRPr="008C2728">
        <w:rPr>
          <w:b/>
          <w:bCs/>
          <w:color w:val="FF0000"/>
          <w:u w:val="single"/>
        </w:rPr>
        <w:t>I – Habiter un espace agricole de pays « riche », les États-Unis.</w:t>
      </w:r>
    </w:p>
    <w:p w:rsidR="008C2728" w:rsidRDefault="008C2728" w:rsidP="008C2728">
      <w:pPr>
        <w:ind w:left="-851" w:right="-999"/>
      </w:pPr>
    </w:p>
    <w:p w:rsidR="008C2728" w:rsidRPr="008C2728" w:rsidRDefault="008C2728" w:rsidP="008C2728">
      <w:pPr>
        <w:ind w:left="-851" w:right="-999"/>
      </w:pPr>
      <w:r w:rsidRPr="008C2728">
        <w:t>Les États-Unis sont les plus grands producteurs de produits agricoles au monde, donc quoi de plus logique que d’étudier cette agriculture faite pour rapporter de l’argent et qui est un vrai « business</w:t>
      </w:r>
      <w:proofErr w:type="gramStart"/>
      <w:r w:rsidRPr="008C2728">
        <w:t> »…</w:t>
      </w:r>
      <w:proofErr w:type="gramEnd"/>
    </w:p>
    <w:p w:rsidR="008C2728" w:rsidRPr="008C2728" w:rsidRDefault="008C2728" w:rsidP="008C2728">
      <w:pPr>
        <w:ind w:left="-851" w:right="-999"/>
      </w:pPr>
    </w:p>
    <w:p w:rsidR="008C2728" w:rsidRPr="008C2728" w:rsidRDefault="008C2728" w:rsidP="008C2728">
      <w:pPr>
        <w:ind w:left="-851" w:right="-999"/>
        <w:rPr>
          <w:rFonts w:cstheme="minorHAnsi"/>
        </w:rPr>
      </w:pPr>
      <w:r w:rsidRPr="008C2728">
        <w:rPr>
          <w:rFonts w:cstheme="minorHAnsi"/>
        </w:rPr>
        <w:t xml:space="preserve">Il y a de moins en moins d’agriculteurs car dans les grandes exploitations les techniques </w:t>
      </w:r>
      <w:proofErr w:type="spellStart"/>
      <w:r w:rsidRPr="008C2728">
        <w:rPr>
          <w:rFonts w:cstheme="minorHAnsi"/>
        </w:rPr>
        <w:t>utilisées</w:t>
      </w:r>
      <w:proofErr w:type="spellEnd"/>
      <w:r w:rsidRPr="008C2728">
        <w:rPr>
          <w:rFonts w:cstheme="minorHAnsi"/>
        </w:rPr>
        <w:t xml:space="preserve"> sont modernes et les rendements </w:t>
      </w:r>
      <w:proofErr w:type="spellStart"/>
      <w:r w:rsidRPr="008C2728">
        <w:rPr>
          <w:rFonts w:cstheme="minorHAnsi"/>
        </w:rPr>
        <w:t>élevés</w:t>
      </w:r>
      <w:proofErr w:type="spellEnd"/>
      <w:r w:rsidRPr="008C2728">
        <w:rPr>
          <w:rFonts w:cstheme="minorHAnsi"/>
        </w:rPr>
        <w:t>.</w:t>
      </w:r>
    </w:p>
    <w:p w:rsidR="008C2728" w:rsidRPr="008C2728" w:rsidRDefault="008C2728" w:rsidP="008C2728">
      <w:pPr>
        <w:ind w:left="-851" w:right="-999"/>
        <w:rPr>
          <w:rFonts w:cstheme="minorHAnsi"/>
        </w:rPr>
      </w:pPr>
      <w:r w:rsidRPr="008C2728">
        <w:rPr>
          <w:rFonts w:cstheme="minorHAnsi"/>
        </w:rPr>
        <w:br/>
        <w:t xml:space="preserve">Ces espaces sont </w:t>
      </w:r>
      <w:proofErr w:type="spellStart"/>
      <w:r w:rsidRPr="008C2728">
        <w:rPr>
          <w:rFonts w:cstheme="minorHAnsi"/>
        </w:rPr>
        <w:t>isolés</w:t>
      </w:r>
      <w:proofErr w:type="spellEnd"/>
      <w:r w:rsidRPr="008C2728">
        <w:rPr>
          <w:rFonts w:cstheme="minorHAnsi"/>
        </w:rPr>
        <w:t xml:space="preserve"> mais les moyens de transports donnent </w:t>
      </w:r>
      <w:proofErr w:type="spellStart"/>
      <w:r w:rsidRPr="008C2728">
        <w:rPr>
          <w:rFonts w:cstheme="minorHAnsi"/>
        </w:rPr>
        <w:t>accès</w:t>
      </w:r>
      <w:proofErr w:type="spellEnd"/>
      <w:r w:rsidRPr="008C2728">
        <w:rPr>
          <w:rFonts w:cstheme="minorHAnsi"/>
        </w:rPr>
        <w:t xml:space="preserve"> à la ville (</w:t>
      </w:r>
      <w:proofErr w:type="spellStart"/>
      <w:r w:rsidRPr="008C2728">
        <w:rPr>
          <w:rFonts w:cstheme="minorHAnsi"/>
        </w:rPr>
        <w:t>malgre</w:t>
      </w:r>
      <w:proofErr w:type="spellEnd"/>
      <w:r w:rsidRPr="008C2728">
        <w:rPr>
          <w:rFonts w:cstheme="minorHAnsi"/>
        </w:rPr>
        <w:t>́ des distances importantes parfois) et les nouvelles technologies les relient au monde</w:t>
      </w:r>
      <w:r w:rsidRPr="008C2728">
        <w:rPr>
          <w:rFonts w:cstheme="minorHAnsi"/>
        </w:rPr>
        <w:t xml:space="preserve">. </w:t>
      </w:r>
    </w:p>
    <w:p w:rsidR="008C2728" w:rsidRPr="008C2728" w:rsidRDefault="008C2728" w:rsidP="008C2728">
      <w:pPr>
        <w:ind w:left="-851" w:right="-999"/>
        <w:rPr>
          <w:rFonts w:cstheme="minorHAnsi"/>
        </w:rPr>
      </w:pPr>
      <w:r w:rsidRPr="008C2728">
        <w:rPr>
          <w:rFonts w:cstheme="minorHAnsi"/>
        </w:rPr>
        <w:t>La vie est ainsi facilité.</w:t>
      </w:r>
    </w:p>
    <w:p w:rsidR="008C2728" w:rsidRPr="008C2728" w:rsidRDefault="008C2728" w:rsidP="008C2728">
      <w:pPr>
        <w:ind w:left="-851" w:right="-999"/>
        <w:rPr>
          <w:rFonts w:cstheme="minorHAnsi"/>
        </w:rPr>
      </w:pPr>
      <w:r w:rsidRPr="008C2728">
        <w:rPr>
          <w:rFonts w:cstheme="minorHAnsi"/>
        </w:rPr>
        <w:br/>
        <w:t>Mais les villes s’</w:t>
      </w:r>
      <w:proofErr w:type="spellStart"/>
      <w:r w:rsidRPr="008C2728">
        <w:rPr>
          <w:rFonts w:cstheme="minorHAnsi"/>
        </w:rPr>
        <w:t>étalent</w:t>
      </w:r>
      <w:proofErr w:type="spellEnd"/>
      <w:r w:rsidRPr="008C2728">
        <w:rPr>
          <w:rFonts w:cstheme="minorHAnsi"/>
        </w:rPr>
        <w:t xml:space="preserve"> aussi sur l’espace rural, c’est la </w:t>
      </w:r>
      <w:proofErr w:type="spellStart"/>
      <w:r w:rsidRPr="008C2728">
        <w:rPr>
          <w:rFonts w:cstheme="minorHAnsi"/>
          <w:color w:val="FF0000"/>
          <w:u w:val="single"/>
        </w:rPr>
        <w:t>périurbanisation</w:t>
      </w:r>
      <w:proofErr w:type="spellEnd"/>
      <w:r w:rsidRPr="008C2728">
        <w:rPr>
          <w:rFonts w:cstheme="minorHAnsi"/>
          <w:color w:val="FF0000"/>
          <w:u w:val="single"/>
        </w:rPr>
        <w:t>.</w:t>
      </w:r>
      <w:r w:rsidRPr="008C2728">
        <w:rPr>
          <w:rFonts w:cstheme="minorHAnsi"/>
          <w:color w:val="FF0000"/>
          <w:u w:val="single"/>
        </w:rPr>
        <w:t xml:space="preserve"> </w:t>
      </w:r>
      <w:r w:rsidRPr="008C2728">
        <w:rPr>
          <w:rFonts w:cstheme="minorHAnsi"/>
        </w:rPr>
        <w:t>Les habitants des campagnes sont de moins en moins des agriculteurs</w:t>
      </w:r>
      <w:r w:rsidRPr="008C2728">
        <w:rPr>
          <w:rFonts w:cstheme="minorHAnsi"/>
        </w:rPr>
        <w:t>.</w:t>
      </w:r>
    </w:p>
    <w:p w:rsidR="008C2728" w:rsidRPr="008C2728" w:rsidRDefault="008C2728" w:rsidP="008C2728">
      <w:pPr>
        <w:ind w:left="-851" w:right="-999"/>
      </w:pPr>
      <w:r w:rsidRPr="008C2728">
        <w:rPr>
          <w:rFonts w:cstheme="minorHAnsi"/>
          <w:sz w:val="28"/>
          <w:szCs w:val="28"/>
        </w:rPr>
        <w:t xml:space="preserve"> </w:t>
      </w:r>
    </w:p>
    <w:p w:rsidR="008C2728" w:rsidRDefault="008C2728" w:rsidP="008C2728">
      <w:pPr>
        <w:ind w:left="-851" w:right="-999"/>
      </w:pPr>
      <w:bookmarkStart w:id="0" w:name="_GoBack"/>
      <w:bookmarkEnd w:id="0"/>
    </w:p>
    <w:sectPr w:rsidR="008C2728" w:rsidSect="008C2728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28"/>
    <w:rsid w:val="008C2728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0F7AC"/>
  <w15:chartTrackingRefBased/>
  <w15:docId w15:val="{9ED6AD80-B392-A147-9E3E-ED595AB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tetelechrone@yahoo.fr</dc:creator>
  <cp:keywords/>
  <dc:description/>
  <cp:lastModifiedBy>tetelechrone@yahoo.fr</cp:lastModifiedBy>
  <cp:revision>1</cp:revision>
  <dcterms:created xsi:type="dcterms:W3CDTF">2020-03-23T13:26:00Z</dcterms:created>
  <dcterms:modified xsi:type="dcterms:W3CDTF">2020-03-23T13:36:00Z</dcterms:modified>
</cp:coreProperties>
</file>