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0C9C" w14:textId="01DB2061" w:rsidR="00BE426F" w:rsidRDefault="001F3679">
      <w:hyperlink r:id="rId4" w:history="1">
        <w:r w:rsidRPr="00885B85">
          <w:rPr>
            <w:rStyle w:val="Lienhypertexte"/>
          </w:rPr>
          <w:t>https://middlespot.com/3mecetfsance4</w:t>
        </w:r>
      </w:hyperlink>
    </w:p>
    <w:p w14:paraId="093A7AE3" w14:textId="77777777" w:rsidR="001F3679" w:rsidRDefault="001F3679">
      <w:bookmarkStart w:id="0" w:name="_GoBack"/>
      <w:bookmarkEnd w:id="0"/>
    </w:p>
    <w:sectPr w:rsidR="001F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79"/>
    <w:rsid w:val="001F3679"/>
    <w:rsid w:val="00B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03E3"/>
  <w15:chartTrackingRefBased/>
  <w15:docId w15:val="{C3EC6127-C37D-42B6-B4C2-5746960D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6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ddlespot.com/3mecetfsance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2020-03-16T14:17:00Z</dcterms:created>
  <dcterms:modified xsi:type="dcterms:W3CDTF">2020-03-16T14:34:00Z</dcterms:modified>
</cp:coreProperties>
</file>